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A1" w:rsidRPr="00BE1A5D" w:rsidRDefault="00D30AA7" w:rsidP="00BE1A5D">
      <w:pPr>
        <w:tabs>
          <w:tab w:val="left" w:pos="2268"/>
        </w:tabs>
        <w:suppressAutoHyphens w:val="0"/>
        <w:jc w:val="center"/>
        <w:rPr>
          <w:b/>
        </w:rPr>
      </w:pPr>
      <w:r w:rsidRPr="00BE1A5D">
        <w:rPr>
          <w:b/>
        </w:rPr>
        <w:t>ANEXO VI</w:t>
      </w:r>
      <w:r w:rsidR="00BE1A5D" w:rsidRPr="00BE1A5D">
        <w:rPr>
          <w:b/>
        </w:rPr>
        <w:t xml:space="preserve"> - </w:t>
      </w:r>
      <w:r w:rsidR="003914A1" w:rsidRPr="00BE1A5D">
        <w:rPr>
          <w:b/>
        </w:rPr>
        <w:t>MODELO DE PROPOSTA</w:t>
      </w:r>
    </w:p>
    <w:p w:rsidR="003914A1" w:rsidRPr="00BE1A5D" w:rsidRDefault="003914A1" w:rsidP="003914A1">
      <w:pPr>
        <w:suppressAutoHyphens w:val="0"/>
        <w:autoSpaceDE w:val="0"/>
        <w:autoSpaceDN w:val="0"/>
        <w:adjustRightInd w:val="0"/>
        <w:rPr>
          <w:lang w:eastAsia="en-US"/>
        </w:rPr>
      </w:pPr>
      <w:r w:rsidRPr="00BE1A5D">
        <w:rPr>
          <w:lang w:eastAsia="en-US"/>
        </w:rPr>
        <w:t>Ao</w:t>
      </w:r>
    </w:p>
    <w:p w:rsidR="003914A1" w:rsidRPr="00BE1A5D" w:rsidRDefault="003914A1" w:rsidP="003914A1">
      <w:pPr>
        <w:suppressAutoHyphens w:val="0"/>
        <w:autoSpaceDE w:val="0"/>
        <w:autoSpaceDN w:val="0"/>
        <w:adjustRightInd w:val="0"/>
        <w:rPr>
          <w:lang w:eastAsia="en-US"/>
        </w:rPr>
      </w:pPr>
      <w:r w:rsidRPr="00BE1A5D">
        <w:rPr>
          <w:lang w:eastAsia="en-US"/>
        </w:rPr>
        <w:t>Departamento de Polícia Federal</w:t>
      </w:r>
    </w:p>
    <w:p w:rsidR="003914A1" w:rsidRPr="00BE1A5D" w:rsidRDefault="003914A1" w:rsidP="003914A1">
      <w:pPr>
        <w:suppressAutoHyphens w:val="0"/>
        <w:autoSpaceDE w:val="0"/>
        <w:autoSpaceDN w:val="0"/>
        <w:adjustRightInd w:val="0"/>
        <w:rPr>
          <w:lang w:eastAsia="en-US"/>
        </w:rPr>
      </w:pPr>
      <w:r w:rsidRPr="00BE1A5D">
        <w:rPr>
          <w:lang w:eastAsia="en-US"/>
        </w:rPr>
        <w:t>Superintendência Regional no Acre</w:t>
      </w:r>
    </w:p>
    <w:p w:rsidR="003914A1" w:rsidRPr="00BE1A5D" w:rsidRDefault="00236A88" w:rsidP="003914A1">
      <w:pPr>
        <w:suppressAutoHyphens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Ref.: TOMADA DE PREÇO N. 02</w:t>
      </w:r>
      <w:r w:rsidR="003914A1" w:rsidRPr="00BE1A5D">
        <w:rPr>
          <w:lang w:eastAsia="en-US"/>
        </w:rPr>
        <w:t>/2016 – CPL/SR/DPF/AC</w:t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RAZÃO SOCIAL: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CNPJ: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ENDEREÇO: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CONTA CORRENTE: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BANCO(CÓD):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right" w:leader="underscore" w:pos="9356"/>
        </w:tabs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AGÊNCIA(CÓD):</w:t>
      </w:r>
      <w:r w:rsidRPr="00BE1A5D">
        <w:rPr>
          <w:rFonts w:eastAsiaTheme="minorHAnsi"/>
          <w:spacing w:val="-2"/>
          <w:lang w:eastAsia="en-US"/>
        </w:rPr>
        <w:tab/>
      </w:r>
    </w:p>
    <w:p w:rsidR="003914A1" w:rsidRPr="00BE1A5D" w:rsidRDefault="003914A1" w:rsidP="003914A1">
      <w:pPr>
        <w:tabs>
          <w:tab w:val="center" w:pos="4252"/>
          <w:tab w:val="right" w:pos="8504"/>
        </w:tabs>
        <w:suppressAutoHyphens w:val="0"/>
        <w:rPr>
          <w:rFonts w:eastAsiaTheme="minorHAnsi"/>
          <w:spacing w:val="-2"/>
          <w:lang w:eastAsia="en-US"/>
        </w:rPr>
      </w:pPr>
      <w:r w:rsidRPr="00BE1A5D">
        <w:rPr>
          <w:spacing w:val="-2"/>
          <w:lang w:eastAsia="en-US"/>
        </w:rPr>
        <w:t>TELEFONE/FAX</w:t>
      </w:r>
      <w:r w:rsidRPr="00BE1A5D">
        <w:rPr>
          <w:rFonts w:eastAsiaTheme="minorHAnsi"/>
          <w:spacing w:val="-2"/>
          <w:lang w:eastAsia="en-US"/>
        </w:rPr>
        <w:t>:___________________________________________</w:t>
      </w:r>
    </w:p>
    <w:p w:rsidR="003914A1" w:rsidRPr="00BE1A5D" w:rsidRDefault="003914A1" w:rsidP="003914A1">
      <w:pPr>
        <w:tabs>
          <w:tab w:val="center" w:pos="4252"/>
          <w:tab w:val="right" w:pos="8504"/>
        </w:tabs>
        <w:suppressAutoHyphens w:val="0"/>
        <w:rPr>
          <w:rFonts w:eastAsiaTheme="minorHAnsi"/>
          <w:spacing w:val="-2"/>
          <w:lang w:eastAsia="en-US"/>
        </w:rPr>
      </w:pPr>
    </w:p>
    <w:tbl>
      <w:tblPr>
        <w:tblW w:w="9346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827"/>
        <w:gridCol w:w="993"/>
        <w:gridCol w:w="1134"/>
        <w:gridCol w:w="1275"/>
        <w:gridCol w:w="1418"/>
      </w:tblGrid>
      <w:tr w:rsidR="003914A1" w:rsidRPr="00BE1A5D" w:rsidTr="00903146">
        <w:trPr>
          <w:trHeight w:val="315"/>
        </w:trPr>
        <w:tc>
          <w:tcPr>
            <w:tcW w:w="934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INVESTIGAÇÕES E SERVIÇOS PRELIMINARES</w:t>
            </w:r>
          </w:p>
        </w:tc>
      </w:tr>
      <w:tr w:rsidR="003914A1" w:rsidRPr="00BE1A5D" w:rsidTr="00903146">
        <w:trPr>
          <w:trHeight w:val="255"/>
        </w:trPr>
        <w:tc>
          <w:tcPr>
            <w:tcW w:w="934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 xml:space="preserve">PLANILHA ORÇAMENTÁRIA     </w:t>
            </w:r>
          </w:p>
        </w:tc>
      </w:tr>
      <w:tr w:rsidR="003914A1" w:rsidRPr="00BE1A5D" w:rsidTr="00903146">
        <w:trPr>
          <w:trHeight w:val="315"/>
        </w:trPr>
        <w:tc>
          <w:tcPr>
            <w:tcW w:w="55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 xml:space="preserve">SERVIÇO: </w:t>
            </w:r>
            <w:r w:rsidRPr="00BE1A5D">
              <w:rPr>
                <w:sz w:val="20"/>
              </w:rPr>
              <w:t>DELEGACIAS DE FRONTEIRA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LOCAL: Acre</w:t>
            </w:r>
          </w:p>
        </w:tc>
      </w:tr>
      <w:tr w:rsidR="003914A1" w:rsidRPr="00BE1A5D" w:rsidTr="00903146">
        <w:trPr>
          <w:trHeight w:val="315"/>
        </w:trPr>
        <w:tc>
          <w:tcPr>
            <w:tcW w:w="93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 xml:space="preserve">PROPRIETÁRIO: </w:t>
            </w:r>
            <w:r w:rsidRPr="00BE1A5D">
              <w:rPr>
                <w:sz w:val="20"/>
              </w:rPr>
              <w:t>DEPARTAMENTO DE POLÍCIA FEDERAL</w:t>
            </w:r>
          </w:p>
        </w:tc>
      </w:tr>
      <w:tr w:rsidR="003914A1" w:rsidRPr="00BE1A5D" w:rsidTr="00903146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ITEM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DISCRIMINAÇÃO DOS SERVIÇOS</w:t>
            </w:r>
          </w:p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UNID.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QUANT.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PREÇO UNIT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TOTAL</w:t>
            </w:r>
          </w:p>
        </w:tc>
      </w:tr>
      <w:tr w:rsidR="003914A1" w:rsidRPr="00BE1A5D" w:rsidTr="00903146">
        <w:trPr>
          <w:trHeight w:val="78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DELEGACIA: Epitaciolândia / AC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</w:tr>
      <w:tr w:rsidR="003914A1" w:rsidRPr="00BE1A5D" w:rsidTr="00903146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both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AMPLIAÇÃO / CONSTRUÇÃO DA ACADEMIA DE EPITACIOLÂNDIA / AC</w:t>
            </w:r>
          </w:p>
          <w:p w:rsidR="003914A1" w:rsidRPr="00BE1A5D" w:rsidRDefault="003914A1" w:rsidP="00903146">
            <w:pPr>
              <w:suppressAutoHyphens w:val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</w:tr>
      <w:tr w:rsidR="003914A1" w:rsidRPr="00BE1A5D" w:rsidTr="00903146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both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</w:tr>
      <w:tr w:rsidR="003914A1" w:rsidRPr="00BE1A5D" w:rsidTr="00903146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both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BDI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  <w:r w:rsidRPr="00BE1A5D">
              <w:rPr>
                <w:sz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</w:tr>
      <w:tr w:rsidR="003914A1" w:rsidRPr="00BE1A5D" w:rsidTr="00903146">
        <w:trPr>
          <w:trHeight w:val="3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both"/>
              <w:rPr>
                <w:b/>
                <w:bCs/>
                <w:sz w:val="20"/>
              </w:rPr>
            </w:pPr>
            <w:r w:rsidRPr="00BE1A5D">
              <w:rPr>
                <w:b/>
                <w:bCs/>
                <w:sz w:val="20"/>
              </w:rPr>
              <w:t>Total Geral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A1" w:rsidRPr="00BE1A5D" w:rsidRDefault="003914A1" w:rsidP="0090314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914A1" w:rsidRPr="00BE1A5D" w:rsidRDefault="003914A1" w:rsidP="00903146">
            <w:pPr>
              <w:suppressAutoHyphens w:val="0"/>
              <w:jc w:val="center"/>
              <w:rPr>
                <w:b/>
                <w:bCs/>
                <w:sz w:val="20"/>
              </w:rPr>
            </w:pPr>
          </w:p>
        </w:tc>
      </w:tr>
    </w:tbl>
    <w:p w:rsidR="003914A1" w:rsidRPr="00BE1A5D" w:rsidRDefault="003914A1" w:rsidP="003914A1">
      <w:pPr>
        <w:suppressAutoHyphens w:val="0"/>
        <w:jc w:val="both"/>
        <w:rPr>
          <w:rFonts w:eastAsiaTheme="minorHAnsi"/>
          <w:spacing w:val="-2"/>
          <w:lang w:eastAsia="en-US"/>
        </w:rPr>
      </w:pPr>
    </w:p>
    <w:p w:rsidR="003914A1" w:rsidRPr="00BE1A5D" w:rsidRDefault="003914A1" w:rsidP="003914A1">
      <w:pPr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b/>
          <w:spacing w:val="-2"/>
          <w:lang w:eastAsia="en-US"/>
        </w:rPr>
        <w:t>Obs.:</w:t>
      </w:r>
      <w:r w:rsidRPr="00BE1A5D">
        <w:rPr>
          <w:rFonts w:eastAsiaTheme="minorHAnsi"/>
          <w:spacing w:val="-2"/>
          <w:lang w:eastAsia="en-US"/>
        </w:rPr>
        <w:t xml:space="preserve"> Modelo de acordo com a planilha orçamentária.</w:t>
      </w:r>
    </w:p>
    <w:p w:rsidR="003914A1" w:rsidRPr="00BE1A5D" w:rsidRDefault="003914A1" w:rsidP="003914A1">
      <w:pPr>
        <w:suppressAutoHyphens w:val="0"/>
        <w:jc w:val="both"/>
        <w:rPr>
          <w:rFonts w:eastAsiaTheme="minorHAnsi"/>
          <w:spacing w:val="-2"/>
          <w:lang w:eastAsia="en-US"/>
        </w:rPr>
      </w:pPr>
    </w:p>
    <w:p w:rsidR="003914A1" w:rsidRPr="00BE1A5D" w:rsidRDefault="003914A1" w:rsidP="003914A1">
      <w:pPr>
        <w:suppressAutoHyphens w:val="0"/>
        <w:jc w:val="both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 xml:space="preserve">___________________________, _____ de ________________ </w:t>
      </w:r>
      <w:proofErr w:type="spellStart"/>
      <w:r w:rsidRPr="00BE1A5D">
        <w:rPr>
          <w:rFonts w:eastAsiaTheme="minorHAnsi"/>
          <w:spacing w:val="-2"/>
          <w:lang w:eastAsia="en-US"/>
        </w:rPr>
        <w:t>de</w:t>
      </w:r>
      <w:proofErr w:type="spellEnd"/>
      <w:r w:rsidRPr="00BE1A5D">
        <w:rPr>
          <w:rFonts w:eastAsiaTheme="minorHAnsi"/>
          <w:spacing w:val="-2"/>
          <w:lang w:eastAsia="en-US"/>
        </w:rPr>
        <w:t xml:space="preserve"> 2016. </w:t>
      </w:r>
    </w:p>
    <w:p w:rsidR="003914A1" w:rsidRPr="00BE1A5D" w:rsidRDefault="003914A1" w:rsidP="003914A1">
      <w:pPr>
        <w:suppressAutoHyphens w:val="0"/>
        <w:jc w:val="both"/>
        <w:rPr>
          <w:rFonts w:eastAsiaTheme="minorHAnsi"/>
          <w:spacing w:val="-2"/>
          <w:lang w:eastAsia="en-US"/>
        </w:rPr>
      </w:pPr>
    </w:p>
    <w:p w:rsidR="003914A1" w:rsidRPr="00BE1A5D" w:rsidRDefault="003914A1" w:rsidP="003914A1">
      <w:pPr>
        <w:suppressAutoHyphens w:val="0"/>
        <w:jc w:val="center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 xml:space="preserve">   ____________________________________________</w:t>
      </w:r>
    </w:p>
    <w:p w:rsidR="003914A1" w:rsidRPr="00BE1A5D" w:rsidRDefault="003914A1" w:rsidP="003914A1">
      <w:pPr>
        <w:suppressAutoHyphens w:val="0"/>
        <w:jc w:val="center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ASSINATURA E IDENTIFICAÇÃO DO DECLARANTE</w:t>
      </w:r>
    </w:p>
    <w:p w:rsidR="003914A1" w:rsidRPr="00BE1A5D" w:rsidRDefault="003914A1" w:rsidP="003914A1">
      <w:pPr>
        <w:suppressAutoHyphens w:val="0"/>
        <w:jc w:val="center"/>
        <w:rPr>
          <w:rFonts w:eastAsiaTheme="minorHAnsi"/>
          <w:spacing w:val="-2"/>
          <w:lang w:eastAsia="en-US"/>
        </w:rPr>
      </w:pPr>
      <w:r w:rsidRPr="00BE1A5D">
        <w:rPr>
          <w:rFonts w:eastAsiaTheme="minorHAnsi"/>
          <w:spacing w:val="-2"/>
          <w:lang w:eastAsia="en-US"/>
        </w:rPr>
        <w:t>(Responsável pela empresa)</w:t>
      </w:r>
    </w:p>
    <w:p w:rsidR="00D43D34" w:rsidRPr="00BE1A5D" w:rsidRDefault="00FA71AE"/>
    <w:sectPr w:rsidR="00D43D34" w:rsidRPr="00BE1A5D" w:rsidSect="00FF1A8E">
      <w:headerReference w:type="default" r:id="rId7"/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F6" w:rsidRDefault="00D30AA7">
      <w:r>
        <w:separator/>
      </w:r>
    </w:p>
  </w:endnote>
  <w:endnote w:type="continuationSeparator" w:id="0">
    <w:p w:rsidR="00D521F6" w:rsidRDefault="00D3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CF" w:rsidRPr="00AD6A6E" w:rsidRDefault="003914A1" w:rsidP="00FF1A8E">
    <w:pPr>
      <w:pStyle w:val="Rodap"/>
    </w:pPr>
    <w:r w:rsidRPr="00AD6A6E">
      <w:t>______________________________________________________________</w:t>
    </w:r>
  </w:p>
  <w:p w:rsidR="001948CF" w:rsidRPr="00AD6A6E" w:rsidRDefault="003914A1" w:rsidP="00FF1A8E">
    <w:pPr>
      <w:pStyle w:val="Rodap"/>
      <w:rPr>
        <w:rFonts w:ascii="Arial" w:hAnsi="Arial" w:cs="Arial"/>
        <w:sz w:val="12"/>
      </w:rPr>
    </w:pPr>
    <w:r w:rsidRPr="00AD6A6E">
      <w:rPr>
        <w:rFonts w:ascii="Arial" w:hAnsi="Arial" w:cs="Arial"/>
        <w:sz w:val="12"/>
      </w:rPr>
      <w:t>Comissão Permanente de Atualização de Editais da Consultoria-Geral da União</w:t>
    </w:r>
  </w:p>
  <w:p w:rsidR="001948CF" w:rsidRPr="00AD6A6E" w:rsidRDefault="003914A1" w:rsidP="00FF1A8E">
    <w:pPr>
      <w:pStyle w:val="Rodap"/>
      <w:rPr>
        <w:rFonts w:ascii="Arial" w:hAnsi="Arial" w:cs="Arial"/>
        <w:sz w:val="12"/>
      </w:rPr>
    </w:pPr>
    <w:r w:rsidRPr="00AD6A6E">
      <w:rPr>
        <w:rFonts w:ascii="Arial" w:hAnsi="Arial" w:cs="Arial"/>
        <w:sz w:val="12"/>
      </w:rPr>
      <w:t>Edital modelo para Tomada de Preços: obra/serviço de engenharia, habilitação completa e ampla participação</w:t>
    </w:r>
  </w:p>
  <w:p w:rsidR="001948CF" w:rsidRPr="00AD6A6E" w:rsidRDefault="003914A1">
    <w:pPr>
      <w:pStyle w:val="Rodap"/>
      <w:rPr>
        <w:rFonts w:ascii="Arial" w:hAnsi="Arial" w:cs="Arial"/>
      </w:rPr>
    </w:pPr>
    <w:r w:rsidRPr="00AD6A6E">
      <w:rPr>
        <w:rFonts w:ascii="Arial" w:hAnsi="Arial" w:cs="Arial"/>
        <w:sz w:val="12"/>
      </w:rPr>
      <w:t xml:space="preserve">Atualização: </w:t>
    </w:r>
    <w:r>
      <w:rPr>
        <w:rFonts w:ascii="Arial" w:hAnsi="Arial" w:cs="Arial"/>
        <w:sz w:val="12"/>
      </w:rPr>
      <w:t>Janeiro/2016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F6" w:rsidRDefault="00D30AA7">
      <w:r>
        <w:separator/>
      </w:r>
    </w:p>
  </w:footnote>
  <w:footnote w:type="continuationSeparator" w:id="0">
    <w:p w:rsidR="00D521F6" w:rsidRDefault="00D3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AA7" w:rsidRDefault="00D30AA7" w:rsidP="00D30AA7">
    <w:pPr>
      <w:pStyle w:val="Cabealho"/>
      <w:tabs>
        <w:tab w:val="center" w:pos="4535"/>
        <w:tab w:val="right" w:pos="9071"/>
      </w:tabs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4842510</wp:posOffset>
              </wp:positionH>
              <wp:positionV relativeFrom="paragraph">
                <wp:posOffset>-191135</wp:posOffset>
              </wp:positionV>
              <wp:extent cx="1409700" cy="12954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09700" cy="12954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30AA7" w:rsidRDefault="00D30AA7" w:rsidP="00D30AA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spcFirstLastPara="1" wrap="square" numCol="1" fromWordArt="1">
                      <a:prstTxWarp prst="textButton">
                        <a:avLst>
                          <a:gd name="adj" fmla="val 8857895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381.3pt;margin-top:-15.05pt;width:111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" filled="f" stroked="f">
              <o:lock v:ext="edit" shapetype="t"/>
              <v:textbox>
                <w:txbxContent>
                  <w:p w:rsidR="00D30AA7" w:rsidRDefault="00D30AA7" w:rsidP="00D30AA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ab/>
    </w:r>
    <w:r>
      <w:rPr>
        <w:rFonts w:eastAsia="Times New Roman"/>
        <w:sz w:val="20"/>
      </w:rPr>
      <w:object w:dxaOrig="870" w:dyaOrig="1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0.25pt" o:ole="" filled="t">
          <v:fill color2="black"/>
          <v:imagedata r:id="rId1" o:title=""/>
        </v:shape>
        <o:OLEObject Type="Embed" ProgID="PBrush" ShapeID="_x0000_i1025" DrawAspect="Content" ObjectID="_1540369759" r:id="rId2"/>
      </w:object>
    </w:r>
    <w:r>
      <w:tab/>
    </w:r>
    <w:r>
      <w:tab/>
    </w:r>
  </w:p>
  <w:p w:rsidR="00D30AA7" w:rsidRDefault="00D30AA7" w:rsidP="00D30AA7">
    <w:pPr>
      <w:pStyle w:val="Ttulo4"/>
      <w:jc w:val="center"/>
      <w:rPr>
        <w:i/>
        <w:iCs/>
        <w:sz w:val="20"/>
        <w:shd w:val="clear" w:color="auto" w:fill="FFFFFF"/>
      </w:rPr>
    </w:pPr>
    <w:r>
      <w:rPr>
        <w:sz w:val="20"/>
        <w:shd w:val="clear" w:color="auto" w:fill="FFFFFF"/>
      </w:rPr>
      <w:t>SERVIÇO PÚBLICO FEDERAL</w:t>
    </w:r>
  </w:p>
  <w:p w:rsidR="00D30AA7" w:rsidRDefault="00D30AA7" w:rsidP="00D30AA7">
    <w:pPr>
      <w:pStyle w:val="Ttulo4"/>
      <w:jc w:val="center"/>
      <w:rPr>
        <w:i/>
        <w:iCs/>
        <w:sz w:val="20"/>
        <w:shd w:val="clear" w:color="auto" w:fill="FFFFFF"/>
      </w:rPr>
    </w:pPr>
    <w:r>
      <w:rPr>
        <w:sz w:val="20"/>
        <w:shd w:val="clear" w:color="auto" w:fill="FFFFFF"/>
      </w:rPr>
      <w:t>MJ - POLÍCIA FEDERAL</w:t>
    </w:r>
  </w:p>
  <w:p w:rsidR="00D30AA7" w:rsidRDefault="00D30AA7" w:rsidP="00D30AA7">
    <w:pPr>
      <w:pStyle w:val="Ttulo6"/>
      <w:spacing w:before="0"/>
      <w:jc w:val="center"/>
      <w:rPr>
        <w:rFonts w:ascii="Times New Roman" w:hAnsi="Times New Roman" w:cs="Times New Roman"/>
        <w:bCs/>
        <w:i/>
        <w:iCs/>
        <w:sz w:val="20"/>
      </w:rPr>
    </w:pPr>
    <w:r>
      <w:rPr>
        <w:rFonts w:ascii="Times New Roman" w:hAnsi="Times New Roman" w:cs="Times New Roman"/>
        <w:bCs/>
        <w:sz w:val="20"/>
      </w:rPr>
      <w:t>SUPERINTENDÊNCIA REGIONAL NO ESTADO DO ACRE</w:t>
    </w:r>
  </w:p>
  <w:p w:rsidR="00D30AA7" w:rsidRDefault="00D30AA7" w:rsidP="00D30AA7">
    <w:pPr>
      <w:pStyle w:val="Cabealho"/>
      <w:jc w:val="center"/>
      <w:rPr>
        <w:sz w:val="20"/>
      </w:rPr>
    </w:pPr>
    <w:r>
      <w:t>Rodovia BR-364, nº 3501, Bairro Portal da Amazônia, Rio Branco/AC, CEP 69.915-630</w:t>
    </w:r>
  </w:p>
  <w:p w:rsidR="00D30AA7" w:rsidRDefault="00D30AA7" w:rsidP="00D30AA7">
    <w:pPr>
      <w:pStyle w:val="Cabealho"/>
      <w:jc w:val="center"/>
      <w:rPr>
        <w:rStyle w:val="Hyperlink"/>
        <w:lang w:val="en-US"/>
      </w:rPr>
    </w:pPr>
    <w:r>
      <w:rPr>
        <w:rStyle w:val="Hyperlink"/>
        <w:bCs/>
        <w:lang w:val="en-US"/>
      </w:rPr>
      <w:t xml:space="preserve">Tel. (68) 3212-1200 / 3212-1285, email: </w:t>
    </w:r>
    <w:hyperlink r:id="rId3" w:history="1">
      <w:r>
        <w:rPr>
          <w:rStyle w:val="Hyperlink"/>
          <w:lang w:val="en-US"/>
        </w:rPr>
        <w:t>cpl.srac@dpf.gov.br</w:t>
      </w:r>
    </w:hyperlink>
  </w:p>
  <w:p w:rsidR="00D30AA7" w:rsidRPr="00D30AA7" w:rsidRDefault="00D30AA7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A1"/>
    <w:rsid w:val="00123223"/>
    <w:rsid w:val="00236A88"/>
    <w:rsid w:val="003914A1"/>
    <w:rsid w:val="006C377F"/>
    <w:rsid w:val="00BE1A5D"/>
    <w:rsid w:val="00D30AA7"/>
    <w:rsid w:val="00D521F6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A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D30AA7"/>
    <w:pPr>
      <w:keepNext/>
      <w:shd w:val="clear" w:color="auto" w:fill="FFFFFF"/>
      <w:jc w:val="both"/>
      <w:outlineLvl w:val="3"/>
    </w:pPr>
    <w:rPr>
      <w:b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D30A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3914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914A1"/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30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AA7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D30AA7"/>
    <w:rPr>
      <w:rFonts w:ascii="Times New Roman" w:eastAsia="Arial Unicode MS" w:hAnsi="Times New Roman" w:cs="Times New Roman"/>
      <w:b/>
      <w:sz w:val="24"/>
      <w:szCs w:val="20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D30AA7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t-BR"/>
    </w:rPr>
  </w:style>
  <w:style w:type="character" w:styleId="Hyperlink">
    <w:name w:val="Hyperlink"/>
    <w:semiHidden/>
    <w:unhideWhenUsed/>
    <w:rsid w:val="00D30A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0AA7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A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D30AA7"/>
    <w:pPr>
      <w:keepNext/>
      <w:shd w:val="clear" w:color="auto" w:fill="FFFFFF"/>
      <w:jc w:val="both"/>
      <w:outlineLvl w:val="3"/>
    </w:pPr>
    <w:rPr>
      <w:b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D30A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3914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914A1"/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30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AA7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D30AA7"/>
    <w:rPr>
      <w:rFonts w:ascii="Times New Roman" w:eastAsia="Arial Unicode MS" w:hAnsi="Times New Roman" w:cs="Times New Roman"/>
      <w:b/>
      <w:sz w:val="24"/>
      <w:szCs w:val="20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D30AA7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t-BR"/>
    </w:rPr>
  </w:style>
  <w:style w:type="character" w:styleId="Hyperlink">
    <w:name w:val="Hyperlink"/>
    <w:semiHidden/>
    <w:unhideWhenUsed/>
    <w:rsid w:val="00D30A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0AA7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pl.srac@dpf.gov.b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751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Correa Martins</dc:creator>
  <cp:keywords/>
  <dc:description/>
  <cp:lastModifiedBy>Janayra Saraiva Lopes</cp:lastModifiedBy>
  <cp:revision>5</cp:revision>
  <dcterms:created xsi:type="dcterms:W3CDTF">2016-10-06T14:03:00Z</dcterms:created>
  <dcterms:modified xsi:type="dcterms:W3CDTF">2016-11-11T16:43:00Z</dcterms:modified>
</cp:coreProperties>
</file>